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727c4a6ebca36679189e522512eca1b0fc906c"/>
    <w:p>
      <w:pPr>
        <w:pStyle w:val="Heading1"/>
      </w:pPr>
      <w:r>
        <w:t xml:space="preserve">IL SITO OMNIAVISION.IT — schema in parole semplici</w:t>
      </w:r>
    </w:p>
    <w:p>
      <w:pPr>
        <w:pStyle w:val="FirstParagraph"/>
      </w:pPr>
      <w:r>
        <w:rPr>
          <w:i/>
          <w:iCs/>
        </w:rPr>
        <w:t xml:space="preserve">Documento per la Dott.ssa D’Onofrio, il Dott. Ciciarelli e il Dott. Koci — luglio 2026</w:t>
      </w:r>
    </w:p>
    <w:p>
      <w:r>
        <w:pict>
          <v:rect style="width:0;height:1.5pt" o:hralign="center" o:hrstd="t" o:hr="t"/>
        </w:pict>
      </w:r>
    </w:p>
    <w:bookmarkStart w:id="9" w:name="premessa-a-cosa-serve-il-sito"/>
    <w:p>
      <w:pPr>
        <w:pStyle w:val="Heading2"/>
      </w:pPr>
      <w:r>
        <w:t xml:space="preserve">Premessa: a cosa serve il sito</w:t>
      </w:r>
    </w:p>
    <w:p>
      <w:pPr>
        <w:pStyle w:val="FirstParagraph"/>
      </w:pPr>
      <w:r>
        <w:t xml:space="preserve">Il sito</w:t>
      </w:r>
      <w:r>
        <w:t xml:space="preserve"> </w:t>
      </w:r>
      <w:r>
        <w:rPr>
          <w:b/>
          <w:bCs/>
        </w:rPr>
        <w:t xml:space="preserve">omniavision.it</w:t>
      </w:r>
      <w:r>
        <w:t xml:space="preserve"> </w:t>
      </w:r>
      <w:r>
        <w:t xml:space="preserve">avrà tre compiti, in quest’ordine: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Farsi trovare.</w:t>
      </w:r>
      <w:r>
        <w:t xml:space="preserve"> </w:t>
      </w:r>
      <w:r>
        <w:t xml:space="preserve">Quando una persona cerca su Google</w:t>
      </w:r>
      <w:r>
        <w:t xml:space="preserve"> </w:t>
      </w:r>
      <w:r>
        <w:t xml:space="preserve">“oculista Montesilvano”</w:t>
      </w:r>
      <w:r>
        <w:t xml:space="preserve">,</w:t>
      </w:r>
      <w:r>
        <w:t xml:space="preserve"> </w:t>
      </w:r>
      <w:r>
        <w:t xml:space="preserve">“oculista Avezzano”</w:t>
      </w:r>
      <w:r>
        <w:t xml:space="preserve"> </w:t>
      </w:r>
      <w:r>
        <w:t xml:space="preserve">o</w:t>
      </w:r>
      <w:r>
        <w:t xml:space="preserve"> </w:t>
      </w:r>
      <w:r>
        <w:t xml:space="preserve">“oculista Ortona”</w:t>
      </w:r>
      <w:r>
        <w:t xml:space="preserve">, deve trovare voi, con informazioni chiare e aggiornate.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Spiegare chi siete.</w:t>
      </w:r>
      <w:r>
        <w:t xml:space="preserve"> </w:t>
      </w:r>
      <w:r>
        <w:t xml:space="preserve">Non un centro anonimo, ma tre specialisti con nome, volto e storia, che lavorano insieme in tre città d’Abruzzo, con l’Ospedale Pierangeli di Pescara come struttura di riferimento. Il paziente sceglie una persona, non una macchina.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Far arrivare richieste di visita.</w:t>
      </w:r>
      <w:r>
        <w:t xml:space="preserve"> </w:t>
      </w:r>
      <w:r>
        <w:t xml:space="preserve">Chi vuole prenotare compila una semplice richiesta di appuntamento (o telefona): sarete voi, o la segreteria, a ricontattarlo e fissare la visita.</w:t>
      </w:r>
      <w:r>
        <w:t xml:space="preserve"> </w:t>
      </w:r>
      <w:r>
        <w:rPr>
          <w:b/>
          <w:bCs/>
        </w:rPr>
        <w:t xml:space="preserve">Sul sito non si paga nulla e non si</w:t>
      </w:r>
      <w:r>
        <w:rPr>
          <w:b/>
          <w:bCs/>
        </w:rPr>
        <w:t xml:space="preserve"> </w:t>
      </w:r>
      <w:r>
        <w:rPr>
          <w:b/>
          <w:bCs/>
        </w:rPr>
        <w:t xml:space="preserve">“compra”</w:t>
      </w:r>
      <w:r>
        <w:rPr>
          <w:b/>
          <w:bCs/>
        </w:rPr>
        <w:t xml:space="preserve"> </w:t>
      </w:r>
      <w:r>
        <w:rPr>
          <w:b/>
          <w:bCs/>
        </w:rPr>
        <w:t xml:space="preserve">nulla.</w:t>
      </w:r>
    </w:p>
    <w:p>
      <w:pPr>
        <w:pStyle w:val="FirstParagraph"/>
      </w:pPr>
      <w:r>
        <w:t xml:space="preserve">Due parole sul tono. I testi saranno</w:t>
      </w:r>
      <w:r>
        <w:t xml:space="preserve"> </w:t>
      </w:r>
      <w:r>
        <w:rPr>
          <w:b/>
          <w:bCs/>
        </w:rPr>
        <w:t xml:space="preserve">chiari, sobri e rassicuranti</w:t>
      </w:r>
      <w:r>
        <w:t xml:space="preserve">: spiegheremo le cose come le spieghereste voi a un paziente in studio. La legge sulla comunicazione sanitaria — e il codice deontologico — vietano promesse di risultato, prezzi, promozioni e toni pubblicitari: non è un limite per noi, è esattamente lo stile che vogliamo. Solo informazione corretta e verificabile.</w:t>
      </w:r>
    </w:p>
    <w:p>
      <w:pPr>
        <w:pStyle w:val="BodyText"/>
      </w:pPr>
      <w:r>
        <w:t xml:space="preserve">Ogni testo che vi riguarda vi verrà sottoposto</w:t>
      </w:r>
      <w:r>
        <w:t xml:space="preserve"> </w:t>
      </w:r>
      <w:r>
        <w:rPr>
          <w:b/>
          <w:bCs/>
        </w:rPr>
        <w:t xml:space="preserve">prima</w:t>
      </w:r>
      <w:r>
        <w:t xml:space="preserve"> </w:t>
      </w:r>
      <w:r>
        <w:t xml:space="preserve">della pubblicazione: niente va online senza il vostro sì.</w:t>
      </w:r>
    </w:p>
    <w:p>
      <w:r>
        <w:pict>
          <v:rect style="width:0;height:1.5pt" o:hralign="center" o:hrstd="t" o:hr="t"/>
        </w:pict>
      </w:r>
    </w:p>
    <w:bookmarkEnd w:id="9"/>
    <w:bookmarkStart w:id="18" w:name="la-mappa-del-sito-pagina-per-pagina"/>
    <w:p>
      <w:pPr>
        <w:pStyle w:val="Heading2"/>
      </w:pPr>
      <w:r>
        <w:t xml:space="preserve">La mappa del sito, pagina per pagina</w:t>
      </w:r>
    </w:p>
    <w:bookmarkStart w:id="10" w:name="home-la-pagina-dingresso"/>
    <w:p>
      <w:pPr>
        <w:pStyle w:val="Heading3"/>
      </w:pPr>
      <w:r>
        <w:t xml:space="preserve">1. Home (la pagina d’ingresso)</w:t>
      </w:r>
    </w:p>
    <w:p>
      <w:pPr>
        <w:pStyle w:val="FirstParagraph"/>
      </w:pPr>
      <w:r>
        <w:rPr>
          <w:b/>
          <w:bCs/>
        </w:rPr>
        <w:t xml:space="preserve">Cosa ci trova il paziente.</w:t>
      </w:r>
      <w:r>
        <w:t xml:space="preserve"> </w:t>
      </w:r>
      <w:r>
        <w:t xml:space="preserve">Il primo colpo d’occhio: chi siete (tre specialisti, tre città), una foto di gruppo, una frase di presentazione, e i due percorsi principali —</w:t>
      </w:r>
      <w:r>
        <w:t xml:space="preserve"> </w:t>
      </w:r>
      <w:r>
        <w:t xml:space="preserve">“trova la sede più vicina”</w:t>
      </w:r>
      <w:r>
        <w:t xml:space="preserve"> </w:t>
      </w:r>
      <w:r>
        <w:t xml:space="preserve">e il pulsante di prenotazione. In pochi secondi il paziente capisce dove è arrivato e cosa può fare.</w:t>
      </w:r>
    </w:p>
    <w:p>
      <w:pPr>
        <w:pStyle w:val="BodyText"/>
      </w:pPr>
      <w:r>
        <w:rPr>
          <w:b/>
          <w:bCs/>
        </w:rPr>
        <w:t xml:space="preserve">Cosa ci serve da voi:</w:t>
      </w:r>
    </w:p>
    <w:p>
      <w:pPr>
        <w:pStyle w:val="Compact"/>
        <w:numPr>
          <w:ilvl w:val="0"/>
          <w:numId w:val="1002"/>
        </w:numPr>
      </w:pPr>
      <w:r>
        <w:t xml:space="preserve">Conferma del nome esatto da usare ovunque:</w:t>
      </w:r>
      <w:r>
        <w:t xml:space="preserve"> </w:t>
      </w:r>
      <w:r>
        <w:t xml:space="preserve">“OmniaVision”</w:t>
      </w:r>
      <w:r>
        <w:t xml:space="preserve"> </w:t>
      </w:r>
      <w:r>
        <w:t xml:space="preserve">(maiuscole comprese).</w:t>
      </w:r>
    </w:p>
    <w:p>
      <w:pPr>
        <w:pStyle w:val="Compact"/>
        <w:numPr>
          <w:ilvl w:val="0"/>
          <w:numId w:val="1002"/>
        </w:numPr>
      </w:pPr>
      <w:r>
        <w:t xml:space="preserve">Una frase di presentazione del gruppo: la proponiamo noi, voi la correggete finché non vi ci riconoscete.</w:t>
      </w:r>
    </w:p>
    <w:p>
      <w:pPr>
        <w:pStyle w:val="Compact"/>
        <w:numPr>
          <w:ilvl w:val="0"/>
          <w:numId w:val="1002"/>
        </w:numPr>
      </w:pPr>
      <w:r>
        <w:t xml:space="preserve">Conferma di come citare il rapporto con l’Ospedale Pierangeli (dicitura esatta, per correttezza verso la struttura).</w:t>
      </w:r>
    </w:p>
    <w:p>
      <w:pPr>
        <w:pStyle w:val="Compact"/>
        <w:numPr>
          <w:ilvl w:val="0"/>
          <w:numId w:val="1002"/>
        </w:numPr>
      </w:pPr>
      <w:r>
        <w:t xml:space="preserve">La vostra presenza allo</w:t>
      </w:r>
      <w:r>
        <w:t xml:space="preserve"> </w:t>
      </w:r>
      <w:r>
        <w:rPr>
          <w:b/>
          <w:bCs/>
        </w:rPr>
        <w:t xml:space="preserve">shooting fotografico di martedì 21 luglio</w:t>
      </w:r>
      <w:r>
        <w:t xml:space="preserve">: da lì escono la foto di gruppo e i ritratti.</w:t>
      </w:r>
    </w:p>
    <w:bookmarkEnd w:id="10"/>
    <w:bookmarkStart w:id="11" w:name="chi-siamo-il-gruppo"/>
    <w:p>
      <w:pPr>
        <w:pStyle w:val="Heading3"/>
      </w:pPr>
      <w:r>
        <w:t xml:space="preserve">2. Chi siamo (il gruppo)</w:t>
      </w:r>
    </w:p>
    <w:p>
      <w:pPr>
        <w:pStyle w:val="FirstParagraph"/>
      </w:pPr>
      <w:r>
        <w:rPr>
          <w:b/>
          <w:bCs/>
        </w:rPr>
        <w:t xml:space="preserve">Cosa ci trova il paziente.</w:t>
      </w:r>
      <w:r>
        <w:t xml:space="preserve"> </w:t>
      </w:r>
      <w:r>
        <w:t xml:space="preserve">La storia in breve: chi siete, come è nato il gruppo, perché lavorate insieme, in cosa credete. È la pagina che trasforma tre nomi in una squadra e dà fiducia a chi non vi conosce ancora.</w:t>
      </w:r>
    </w:p>
    <w:p>
      <w:pPr>
        <w:pStyle w:val="BodyText"/>
      </w:pPr>
      <w:r>
        <w:rPr>
          <w:b/>
          <w:bCs/>
        </w:rPr>
        <w:t xml:space="preserve">Cosa ci serve da voi:</w:t>
      </w:r>
    </w:p>
    <w:p>
      <w:pPr>
        <w:pStyle w:val="Compact"/>
        <w:numPr>
          <w:ilvl w:val="0"/>
          <w:numId w:val="1003"/>
        </w:numPr>
      </w:pPr>
      <w:r>
        <w:t xml:space="preserve">5–6 righe (anche dettate a voce, le sistemiamo noi) su come nasce il gruppo e cosa vi unisce.</w:t>
      </w:r>
    </w:p>
    <w:p>
      <w:pPr>
        <w:pStyle w:val="Compact"/>
        <w:numPr>
          <w:ilvl w:val="0"/>
          <w:numId w:val="1003"/>
        </w:numPr>
      </w:pPr>
      <w:r>
        <w:t xml:space="preserve">2–3 valori in cui vi riconoscete tutti e tre (es. ascolto, precisione, continuità del rapporto col paziente) — parole vostre, non slogan.</w:t>
      </w:r>
    </w:p>
    <w:p>
      <w:pPr>
        <w:pStyle w:val="Compact"/>
        <w:numPr>
          <w:ilvl w:val="0"/>
          <w:numId w:val="1003"/>
        </w:numPr>
      </w:pPr>
      <w:r>
        <w:t xml:space="preserve">Il nome di chi, tra voi, fa da revisore finale dei testi di gruppo.</w:t>
      </w:r>
    </w:p>
    <w:bookmarkEnd w:id="11"/>
    <w:bookmarkStart w:id="12" w:name="le-tre-pagine-personali-una-per-medico"/>
    <w:p>
      <w:pPr>
        <w:pStyle w:val="Heading3"/>
      </w:pPr>
      <w:r>
        <w:t xml:space="preserve">3. Le tre pagine personali (una per medico)</w:t>
      </w:r>
    </w:p>
    <w:p>
      <w:pPr>
        <w:pStyle w:val="FirstParagraph"/>
      </w:pPr>
      <w:r>
        <w:rPr>
          <w:b/>
          <w:bCs/>
        </w:rPr>
        <w:t xml:space="preserve">Cosa ci trova il paziente.</w:t>
      </w:r>
      <w:r>
        <w:t xml:space="preserve"> </w:t>
      </w:r>
      <w:r>
        <w:t xml:space="preserve">La pagina della Dott.ssa D’Onofrio, quella del Dott. Ciciarelli e quella del Dott. Koci. Ognuna con: ritratto professionale, presentazione in prima persona, formazione ed esperienza, di quali aree si occupa, in quale sede riceve, e il pulsante per richiedere una visita proprio con quel medico.</w:t>
      </w:r>
    </w:p>
    <w:p>
      <w:pPr>
        <w:pStyle w:val="BodyText"/>
      </w:pPr>
      <w:r>
        <w:rPr>
          <w:b/>
          <w:bCs/>
        </w:rPr>
        <w:t xml:space="preserve">Cosa ci serve da ciascuno di voi: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Ortografia esatta di nome e titoli</w:t>
      </w:r>
      <w:r>
        <w:t xml:space="preserve"> </w:t>
      </w:r>
      <w:r>
        <w:t xml:space="preserve">come volete comparire (es.</w:t>
      </w:r>
      <w:r>
        <w:t xml:space="preserve"> </w:t>
      </w:r>
      <w:r>
        <w:t xml:space="preserve">“Dott.ssa”</w:t>
      </w:r>
      <w:r>
        <w:t xml:space="preserve"> </w:t>
      </w:r>
      <w:r>
        <w:t xml:space="preserve">o</w:t>
      </w:r>
      <w:r>
        <w:t xml:space="preserve"> </w:t>
      </w:r>
      <w:r>
        <w:t xml:space="preserve">“Dr.ssa”</w:t>
      </w:r>
      <w:r>
        <w:t xml:space="preserve">, specializzazioni da citare, eventuali incarichi).</w:t>
      </w:r>
    </w:p>
    <w:p>
      <w:pPr>
        <w:pStyle w:val="Compact"/>
        <w:numPr>
          <w:ilvl w:val="0"/>
          <w:numId w:val="1004"/>
        </w:numPr>
      </w:pPr>
      <w:r>
        <w:t xml:space="preserve">Una</w:t>
      </w:r>
      <w:r>
        <w:t xml:space="preserve"> </w:t>
      </w:r>
      <w:r>
        <w:rPr>
          <w:b/>
          <w:bCs/>
        </w:rPr>
        <w:t xml:space="preserve">presentazione di circa 10 righe, scritta in prima persona</w:t>
      </w:r>
      <w:r>
        <w:t xml:space="preserve"> </w:t>
      </w:r>
      <w:r>
        <w:t xml:space="preserve">(</w:t>
      </w:r>
      <w:r>
        <w:t xml:space="preserve">“Mi occupo di…”</w:t>
      </w:r>
      <w:r>
        <w:t xml:space="preserve">,</w:t>
      </w:r>
      <w:r>
        <w:t xml:space="preserve"> </w:t>
      </w:r>
      <w:r>
        <w:t xml:space="preserve">“Ho scelto l’oculistica perché…”</w:t>
      </w:r>
      <w:r>
        <w:t xml:space="preserve">). Vi manderemo 4–5 domande guida per renderla facile; se preferite, la dettate e la scriviamo noi.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Percorso di formazione</w:t>
      </w:r>
      <w:r>
        <w:t xml:space="preserve">: laurea, specializzazione, eventuali perfezionamenti (anno e sede).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Ordine dei Medici di appartenenza e numero di iscrizione</w:t>
      </w:r>
      <w:r>
        <w:t xml:space="preserve"> </w:t>
      </w:r>
      <w:r>
        <w:t xml:space="preserve">(informazione richiesta per i siti sanitari).</w:t>
      </w:r>
    </w:p>
    <w:p>
      <w:pPr>
        <w:pStyle w:val="Compact"/>
        <w:numPr>
          <w:ilvl w:val="0"/>
          <w:numId w:val="1004"/>
        </w:numPr>
      </w:pPr>
      <w:r>
        <w:t xml:space="preserve">L’</w:t>
      </w:r>
      <w:r>
        <w:rPr>
          <w:b/>
          <w:bCs/>
        </w:rPr>
        <w:t xml:space="preserve">elenco delle prestazioni che effettuate personalmente</w:t>
      </w:r>
      <w:r>
        <w:t xml:space="preserve"> </w:t>
      </w:r>
      <w:r>
        <w:t xml:space="preserve">e in quale sede.</w:t>
      </w:r>
    </w:p>
    <w:p>
      <w:pPr>
        <w:pStyle w:val="Compact"/>
        <w:numPr>
          <w:ilvl w:val="0"/>
          <w:numId w:val="1004"/>
        </w:numPr>
      </w:pPr>
      <w:r>
        <w:t xml:space="preserve">La foto la facciamo noi il 21 luglio: servono solo 20 minuti a testa.</w:t>
      </w:r>
    </w:p>
    <w:bookmarkEnd w:id="12"/>
    <w:bookmarkStart w:id="13" w:name="visite-e-trattamenti"/>
    <w:p>
      <w:pPr>
        <w:pStyle w:val="Heading3"/>
      </w:pPr>
      <w:r>
        <w:t xml:space="preserve">4. Visite e trattamenti</w:t>
      </w:r>
    </w:p>
    <w:p>
      <w:pPr>
        <w:pStyle w:val="FirstParagraph"/>
      </w:pPr>
      <w:r>
        <w:rPr>
          <w:b/>
          <w:bCs/>
        </w:rPr>
        <w:t xml:space="preserve">Cosa ci trova il paziente.</w:t>
      </w:r>
      <w:r>
        <w:t xml:space="preserve"> </w:t>
      </w:r>
      <w:r>
        <w:t xml:space="preserve">L’elenco di ciò di cui vi occupate, organizzato</w:t>
      </w:r>
      <w:r>
        <w:t xml:space="preserve"> </w:t>
      </w:r>
      <w:r>
        <w:rPr>
          <w:b/>
          <w:bCs/>
        </w:rPr>
        <w:t xml:space="preserve">per aree</w:t>
      </w:r>
      <w:r>
        <w:t xml:space="preserve"> </w:t>
      </w:r>
      <w:r>
        <w:t xml:space="preserve">e spiegato in parole semplici: cos’è, quando è il caso di farsi vedere, come si svolge la visita o il percorso. Niente promesse di risultato: solo spiegazioni oneste, che aiutano il paziente ad arrivare preparato.</w:t>
      </w:r>
    </w:p>
    <w:p>
      <w:pPr>
        <w:pStyle w:val="BodyText"/>
      </w:pPr>
      <w:r>
        <w:t xml:space="preserve">Gli argomenti saranno organizzati per area,</w:t>
      </w:r>
      <w:r>
        <w:t xml:space="preserve"> </w:t>
      </w:r>
      <w:r>
        <w:rPr>
          <w:b/>
          <w:bCs/>
        </w:rPr>
        <w:t xml:space="preserve">senza il nome di un medico accanto</w:t>
      </w:r>
      <w:r>
        <w:t xml:space="preserve">, finché non ci direte voi chi tratta cosa. Questa è la nostra bozza di aree,</w:t>
      </w:r>
      <w:r>
        <w:t xml:space="preserve"> </w:t>
      </w:r>
      <w:r>
        <w:rPr>
          <w:b/>
          <w:bCs/>
        </w:rPr>
        <w:t xml:space="preserve">da correggere e integrare — è il cuore di ciò che vi chiediamo</w:t>
      </w:r>
      <w:r>
        <w:t xml:space="preserve">:</w:t>
      </w:r>
    </w:p>
    <w:p>
      <w:pPr>
        <w:pStyle w:val="Compact"/>
        <w:numPr>
          <w:ilvl w:val="0"/>
          <w:numId w:val="1005"/>
        </w:numPr>
      </w:pPr>
      <w:r>
        <w:t xml:space="preserve">Visita oculistica completa ed esami diagnostici</w:t>
      </w:r>
    </w:p>
    <w:p>
      <w:pPr>
        <w:pStyle w:val="Compact"/>
        <w:numPr>
          <w:ilvl w:val="0"/>
          <w:numId w:val="1005"/>
        </w:numPr>
      </w:pPr>
      <w:r>
        <w:t xml:space="preserve">Cataratta</w:t>
      </w:r>
    </w:p>
    <w:p>
      <w:pPr>
        <w:pStyle w:val="Compact"/>
        <w:numPr>
          <w:ilvl w:val="0"/>
          <w:numId w:val="1005"/>
        </w:numPr>
      </w:pPr>
      <w:r>
        <w:t xml:space="preserve">Difetti della vista (miopia, ipermetropia, astigmatismo, presbiopia) e loro correzione</w:t>
      </w:r>
    </w:p>
    <w:p>
      <w:pPr>
        <w:pStyle w:val="Compact"/>
        <w:numPr>
          <w:ilvl w:val="0"/>
          <w:numId w:val="1005"/>
        </w:numPr>
      </w:pPr>
      <w:r>
        <w:t xml:space="preserve">Glaucoma</w:t>
      </w:r>
    </w:p>
    <w:p>
      <w:pPr>
        <w:pStyle w:val="Compact"/>
        <w:numPr>
          <w:ilvl w:val="0"/>
          <w:numId w:val="1005"/>
        </w:numPr>
      </w:pPr>
      <w:r>
        <w:t xml:space="preserve">Malattie della retina e maculopatie</w:t>
      </w:r>
    </w:p>
    <w:p>
      <w:pPr>
        <w:pStyle w:val="Compact"/>
        <w:numPr>
          <w:ilvl w:val="0"/>
          <w:numId w:val="1005"/>
        </w:numPr>
      </w:pPr>
      <w:r>
        <w:t xml:space="preserve">Occhio secco e superficie oculare</w:t>
      </w:r>
    </w:p>
    <w:p>
      <w:pPr>
        <w:pStyle w:val="Compact"/>
        <w:numPr>
          <w:ilvl w:val="0"/>
          <w:numId w:val="1005"/>
        </w:numPr>
      </w:pPr>
      <w:r>
        <w:t xml:space="preserve">Oculistica pediatrica</w:t>
      </w:r>
    </w:p>
    <w:p>
      <w:pPr>
        <w:pStyle w:val="FirstParagraph"/>
      </w:pPr>
      <w:r>
        <w:rPr>
          <w:b/>
          <w:bCs/>
        </w:rPr>
        <w:t xml:space="preserve">Cosa ci serve da voi:</w:t>
      </w:r>
    </w:p>
    <w:p>
      <w:pPr>
        <w:pStyle w:val="Compact"/>
        <w:numPr>
          <w:ilvl w:val="0"/>
          <w:numId w:val="1006"/>
        </w:numPr>
      </w:pPr>
      <w:r>
        <w:t xml:space="preserve">Correggere questa lista: cosa togliere, cosa aggiungere, come chiamereste ogni area parlando con un paziente.</w:t>
      </w:r>
    </w:p>
    <w:p>
      <w:pPr>
        <w:pStyle w:val="Compact"/>
        <w:numPr>
          <w:ilvl w:val="0"/>
          <w:numId w:val="1006"/>
        </w:numPr>
      </w:pPr>
      <w:r>
        <w:t xml:space="preserve">Per ogni area:</w:t>
      </w:r>
      <w:r>
        <w:t xml:space="preserve"> </w:t>
      </w:r>
      <w:r>
        <w:rPr>
          <w:b/>
          <w:bCs/>
        </w:rPr>
        <w:t xml:space="preserve">chi di voi la tratta e in quali sedi</w:t>
      </w:r>
      <w:r>
        <w:t xml:space="preserve"> </w:t>
      </w:r>
      <w:r>
        <w:t xml:space="preserve">(serve a indirizzare bene le richieste di appuntamento).</w:t>
      </w:r>
    </w:p>
    <w:p>
      <w:pPr>
        <w:pStyle w:val="Compact"/>
        <w:numPr>
          <w:ilvl w:val="0"/>
          <w:numId w:val="1006"/>
        </w:numPr>
      </w:pPr>
      <w:r>
        <w:t xml:space="preserve">Cosa</w:t>
      </w:r>
      <w:r>
        <w:t xml:space="preserve"> </w:t>
      </w:r>
      <w:r>
        <w:rPr>
          <w:b/>
          <w:bCs/>
        </w:rPr>
        <w:t xml:space="preserve">non</w:t>
      </w:r>
      <w:r>
        <w:t xml:space="preserve"> </w:t>
      </w:r>
      <w:r>
        <w:t xml:space="preserve">fate: ci evita di ricevere richieste che poi dovreste rimandare altrove.</w:t>
      </w:r>
    </w:p>
    <w:p>
      <w:pPr>
        <w:pStyle w:val="Compact"/>
        <w:numPr>
          <w:ilvl w:val="0"/>
          <w:numId w:val="1006"/>
        </w:numPr>
      </w:pPr>
      <w:r>
        <w:t xml:space="preserve">Per gli interventi eseguiti in struttura (es. Pierangeli): confermare come descrivere il percorso, in modo corretto verso la struttura.</w:t>
      </w:r>
    </w:p>
    <w:bookmarkEnd w:id="13"/>
    <w:bookmarkStart w:id="14" w:name="le-tre-sedi-montesilvano-avezzano-ortona"/>
    <w:p>
      <w:pPr>
        <w:pStyle w:val="Heading3"/>
      </w:pPr>
      <w:r>
        <w:t xml:space="preserve">5. Le tre sedi (Montesilvano · Avezzano · Ortona)</w:t>
      </w:r>
    </w:p>
    <w:p>
      <w:pPr>
        <w:pStyle w:val="FirstParagraph"/>
      </w:pPr>
      <w:r>
        <w:rPr>
          <w:b/>
          <w:bCs/>
        </w:rPr>
        <w:t xml:space="preserve">Cosa ci trova il paziente.</w:t>
      </w:r>
      <w:r>
        <w:t xml:space="preserve"> </w:t>
      </w:r>
      <w:r>
        <w:t xml:space="preserve">Una scheda per ogni studio: indirizzo con mappa, giorni e orari di ricevimento, telefono, come arrivare, dove parcheggiare, eventuali indicazioni pratiche (piano, ascensore, accessibilità). È la pagina più consultata da chi ha già deciso di venire.</w:t>
      </w:r>
    </w:p>
    <w:p>
      <w:pPr>
        <w:pStyle w:val="BodyText"/>
      </w:pPr>
      <w:r>
        <w:rPr>
          <w:b/>
          <w:bCs/>
        </w:rPr>
        <w:t xml:space="preserve">Cosa ci serve da voi (per ciascuna sede):</w:t>
      </w:r>
    </w:p>
    <w:p>
      <w:pPr>
        <w:pStyle w:val="Compact"/>
        <w:numPr>
          <w:ilvl w:val="0"/>
          <w:numId w:val="1007"/>
        </w:numPr>
      </w:pPr>
      <w:r>
        <w:t xml:space="preserve">Indirizzo esatto e completo (via, numero civico, piano, eventuale citofono).</w:t>
      </w:r>
    </w:p>
    <w:p>
      <w:pPr>
        <w:pStyle w:val="Compact"/>
        <w:numPr>
          <w:ilvl w:val="0"/>
          <w:numId w:val="1007"/>
        </w:numPr>
      </w:pPr>
      <w:r>
        <w:t xml:space="preserve">Giorni e orari di ricevimento, e come gestite gli appuntamenti (solo su prenotazione? telefono in quali orari?).</w:t>
      </w:r>
    </w:p>
    <w:p>
      <w:pPr>
        <w:pStyle w:val="Compact"/>
        <w:numPr>
          <w:ilvl w:val="0"/>
          <w:numId w:val="1007"/>
        </w:numPr>
      </w:pPr>
      <w:r>
        <w:t xml:space="preserve">Numero di telefono da pubblicare (studio o segreteria) ed eventuale numero per messaggi WhatsApp, se lo usate.</w:t>
      </w:r>
    </w:p>
    <w:p>
      <w:pPr>
        <w:pStyle w:val="Compact"/>
        <w:numPr>
          <w:ilvl w:val="0"/>
          <w:numId w:val="1007"/>
        </w:numPr>
      </w:pPr>
      <w:r>
        <w:t xml:space="preserve">Indicazioni pratiche: parcheggio, mezzi, accessibilità per chi ha difficoltà motorie.</w:t>
      </w:r>
    </w:p>
    <w:p>
      <w:pPr>
        <w:pStyle w:val="Compact"/>
        <w:numPr>
          <w:ilvl w:val="0"/>
          <w:numId w:val="1007"/>
        </w:numPr>
      </w:pPr>
      <w:r>
        <w:t xml:space="preserve">2 righe su</w:t>
      </w:r>
      <w:r>
        <w:t xml:space="preserve"> </w:t>
      </w:r>
      <w:r>
        <w:rPr>
          <w:b/>
          <w:bCs/>
        </w:rPr>
        <w:t xml:space="preserve">percorsi o convenzioni</w:t>
      </w:r>
      <w:r>
        <w:t xml:space="preserve">, se esistono (fondi sanitari, assicurazioni, casse mutue): solo il nome della convenzione,</w:t>
      </w:r>
      <w:r>
        <w:t xml:space="preserve"> </w:t>
      </w:r>
      <w:r>
        <w:rPr>
          <w:b/>
          <w:bCs/>
        </w:rPr>
        <w:t xml:space="preserve">senza cifre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Se possibile, 15 minuti per fotografare lo studio (possiamo farlo in un secondo momento, sede per sede).</w:t>
      </w:r>
    </w:p>
    <w:bookmarkEnd w:id="14"/>
    <w:bookmarkStart w:id="15" w:name="domande-frequenti"/>
    <w:p>
      <w:pPr>
        <w:pStyle w:val="Heading3"/>
      </w:pPr>
      <w:r>
        <w:t xml:space="preserve">6. Domande frequenti</w:t>
      </w:r>
    </w:p>
    <w:p>
      <w:pPr>
        <w:pStyle w:val="FirstParagraph"/>
      </w:pPr>
      <w:r>
        <w:rPr>
          <w:b/>
          <w:bCs/>
        </w:rPr>
        <w:t xml:space="preserve">Cosa ci trova il paziente.</w:t>
      </w:r>
      <w:r>
        <w:t xml:space="preserve"> </w:t>
      </w:r>
      <w:r>
        <w:t xml:space="preserve">Le risposte alle domande che vi sentite fare ogni giorno al telefono o in visita: quanto dura la visita, cosa portare, se dopo la dilatazione delle pupille si può guidare, ogni quanto controllare la vista, come prepararsi con i bambini, e così via. Una buona pagina di domande frequenti vi fa risparmiare decine di telefonate.</w:t>
      </w:r>
    </w:p>
    <w:p>
      <w:pPr>
        <w:pStyle w:val="BodyText"/>
      </w:pPr>
      <w:r>
        <w:rPr>
          <w:b/>
          <w:bCs/>
        </w:rPr>
        <w:t xml:space="preserve">Cosa ci serve da voi:</w:t>
      </w:r>
    </w:p>
    <w:p>
      <w:pPr>
        <w:pStyle w:val="Compact"/>
        <w:numPr>
          <w:ilvl w:val="0"/>
          <w:numId w:val="1008"/>
        </w:numPr>
      </w:pPr>
      <w:r>
        <w:t xml:space="preserve">Le</w:t>
      </w:r>
      <w:r>
        <w:t xml:space="preserve"> </w:t>
      </w:r>
      <w:r>
        <w:rPr>
          <w:b/>
          <w:bCs/>
        </w:rPr>
        <w:t xml:space="preserve">5 domande che vi fanno più spesso</w:t>
      </w:r>
      <w:r>
        <w:t xml:space="preserve"> </w:t>
      </w:r>
      <w:r>
        <w:t xml:space="preserve">i pazienti (ciascuno le sue: poi le uniamo).</w:t>
      </w:r>
    </w:p>
    <w:p>
      <w:pPr>
        <w:pStyle w:val="Compact"/>
        <w:numPr>
          <w:ilvl w:val="0"/>
          <w:numId w:val="1008"/>
        </w:numPr>
      </w:pPr>
      <w:r>
        <w:t xml:space="preserve">Le risposte a voce o in due righe: le scriviamo noi in forma completa e ve le sottoponiamo.</w:t>
      </w:r>
    </w:p>
    <w:p>
      <w:pPr>
        <w:pStyle w:val="Compact"/>
        <w:numPr>
          <w:ilvl w:val="0"/>
          <w:numId w:val="1008"/>
        </w:numPr>
      </w:pPr>
      <w:r>
        <w:t xml:space="preserve">Una revisione finale vostra: su questa pagina la correttezza clinica la garantite voi.</w:t>
      </w:r>
    </w:p>
    <w:bookmarkEnd w:id="15"/>
    <w:bookmarkStart w:id="16" w:name="contatti-e-prenotazione"/>
    <w:p>
      <w:pPr>
        <w:pStyle w:val="Heading3"/>
      </w:pPr>
      <w:r>
        <w:t xml:space="preserve">7. Contatti e prenotazione</w:t>
      </w:r>
    </w:p>
    <w:p>
      <w:pPr>
        <w:pStyle w:val="FirstParagraph"/>
      </w:pPr>
      <w:r>
        <w:rPr>
          <w:b/>
          <w:bCs/>
        </w:rPr>
        <w:t xml:space="preserve">Cosa ci trova il paziente.</w:t>
      </w:r>
      <w:r>
        <w:t xml:space="preserve"> </w:t>
      </w:r>
      <w:r>
        <w:t xml:space="preserve">Un modulo semplice per</w:t>
      </w:r>
      <w:r>
        <w:t xml:space="preserve"> </w:t>
      </w:r>
      <w:r>
        <w:rPr>
          <w:b/>
          <w:bCs/>
        </w:rPr>
        <w:t xml:space="preserve">richiedere un appuntamento</w:t>
      </w:r>
      <w:r>
        <w:t xml:space="preserve">: nome, recapito, sede preferita (o medico preferito), motivo della richiesta in una riga. La richiesta arriva a voi o alla segreteria, che ricontatta il paziente per fissare data e ora. In alternativa, i numeri di telefono delle tre sedi. Ripetiamo:</w:t>
      </w:r>
      <w:r>
        <w:t xml:space="preserve"> </w:t>
      </w:r>
      <w:r>
        <w:rPr>
          <w:b/>
          <w:bCs/>
        </w:rPr>
        <w:t xml:space="preserve">nessun pagamento online, nessun listino</w:t>
      </w:r>
      <w:r>
        <w:t xml:space="preserve"> </w:t>
      </w:r>
      <w:r>
        <w:t xml:space="preserve">— è una richiesta di contatto, non un acquisto.</w:t>
      </w:r>
    </w:p>
    <w:p>
      <w:pPr>
        <w:pStyle w:val="BodyText"/>
      </w:pPr>
      <w:r>
        <w:rPr>
          <w:b/>
          <w:bCs/>
        </w:rPr>
        <w:t xml:space="preserve">Cosa ci serve da voi: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A chi devono arrivare le richieste</w:t>
      </w:r>
      <w:r>
        <w:t xml:space="preserve">: un indirizzo email per sede? Uno unico? Chi le legge e richiama?</w:t>
      </w:r>
    </w:p>
    <w:p>
      <w:pPr>
        <w:pStyle w:val="Compact"/>
        <w:numPr>
          <w:ilvl w:val="0"/>
          <w:numId w:val="1009"/>
        </w:numPr>
      </w:pPr>
      <w:r>
        <w:t xml:space="preserve">In quanto tempo riuscite realisticamente a rispondere (es.</w:t>
      </w:r>
      <w:r>
        <w:t xml:space="preserve"> </w:t>
      </w:r>
      <w:r>
        <w:t xml:space="preserve">“entro un giorno lavorativo”</w:t>
      </w:r>
      <w:r>
        <w:t xml:space="preserve">): lo scriveremo solo se è sostenibile.</w:t>
      </w:r>
    </w:p>
    <w:p>
      <w:pPr>
        <w:pStyle w:val="Compact"/>
        <w:numPr>
          <w:ilvl w:val="0"/>
          <w:numId w:val="1009"/>
        </w:numPr>
      </w:pPr>
      <w:r>
        <w:t xml:space="preserve">Se preferite che il paziente possa scegliere il medico, la sede, o entrambi.</w:t>
      </w:r>
    </w:p>
    <w:bookmarkEnd w:id="16"/>
    <w:bookmarkStart w:id="17" w:name="note-legali"/>
    <w:p>
      <w:pPr>
        <w:pStyle w:val="Heading3"/>
      </w:pPr>
      <w:r>
        <w:t xml:space="preserve">8. Note legali</w:t>
      </w:r>
    </w:p>
    <w:p>
      <w:pPr>
        <w:pStyle w:val="FirstParagraph"/>
      </w:pPr>
      <w:r>
        <w:t xml:space="preserve">Pagine di servizio su privacy e cookie: obbligatorie, le prepariamo interamente noi. Vi chiederemo solo i dati dell’intestatario del sito (denominazione e dati fiscali).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21" w:name="cosa-ci-serve-da-voi-entro-fine-luglio"/>
    <w:p>
      <w:pPr>
        <w:pStyle w:val="Heading2"/>
      </w:pPr>
      <w:r>
        <w:t xml:space="preserve">Cosa ci serve da voi entro fine luglio</w:t>
      </w:r>
    </w:p>
    <w:bookmarkStart w:id="19" w:name="cose-personali-una-spunta-per-ciascuno"/>
    <w:p>
      <w:pPr>
        <w:pStyle w:val="Heading3"/>
      </w:pPr>
      <w:r>
        <w:t xml:space="preserve">Cose personali (una spunta per ciascuno)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20"/>
        <w:gridCol w:w="2200"/>
        <w:gridCol w:w="2200"/>
        <w:gridCol w:w="220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Cosa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D’Onofrio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Ciciarelli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Koci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Ortografia esatta di nome, titoli e specializzazioni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Presentazione personale (~10 righe, prima persona)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Percorso di formazione (laurea, specializzazione, perfezionamenti)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Ordine dei Medici e numero di iscrizione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</w:pPr>
            <w:r>
              <w:t xml:space="preserve">Elenco delle prestazioni che effettuo, e in quale sede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Aree della lista</w:t>
            </w:r>
            <w:r>
              <w:t xml:space="preserve"> </w:t>
            </w:r>
            <w:r>
              <w:t xml:space="preserve">“Visite e trattamenti”</w:t>
            </w:r>
            <w:r>
              <w:t xml:space="preserve"> </w:t>
            </w:r>
            <w:r>
              <w:t xml:space="preserve">che tratto io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</w:pPr>
            <w:r>
              <w:t xml:space="preserve">Le 5 domande più frequenti dei miei pazienti (con risposta breve)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Dati della mia sede: indirizzo esatto, orari, telefono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Indicazioni pratiche sede (parcheggio, piano, accessibilità)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Convenzioni/percorsi attivi nella mia sede (solo il nome, senza cifre)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Presenza allo shooting foto/video di</w:t>
            </w:r>
            <w:r>
              <w:t xml:space="preserve"> </w:t>
            </w:r>
            <w:r>
              <w:rPr>
                <w:b/>
                <w:bCs/>
              </w:rPr>
              <w:t xml:space="preserve">martedì 21 luglio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</w:tr>
    </w:tbl>
    <w:bookmarkEnd w:id="19"/>
    <w:bookmarkStart w:id="20" w:name="Xd2847bae904731a3b56a6b98acc0350112de2ee"/>
    <w:p>
      <w:pPr>
        <w:pStyle w:val="Heading3"/>
      </w:pPr>
      <w:r>
        <w:t xml:space="preserve">Cose di gruppo (una decisione per tutti e tre)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970"/>
        <w:gridCol w:w="495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Cosa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Fatto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Conferma del nome</w:t>
            </w:r>
            <w:r>
              <w:t xml:space="preserve"> </w:t>
            </w:r>
            <w:r>
              <w:t xml:space="preserve">“OmniaVision”</w:t>
            </w:r>
            <w:r>
              <w:t xml:space="preserve"> </w:t>
            </w:r>
            <w:r>
              <w:t xml:space="preserve">e di come scriverlo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Frase di presentazione del gruppo (correzione della nostra proposta)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</w:pPr>
            <w:r>
              <w:t xml:space="preserve">5–6 righe su come nasce il gruppo + 2–3 valori comuni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Dicitura corretta del rapporto con l’Ospedale Pierangeli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Lista definitiva delle aree di</w:t>
            </w:r>
            <w:r>
              <w:t xml:space="preserve"> </w:t>
            </w:r>
            <w:r>
              <w:t xml:space="preserve">“Visite e trattamenti”</w:t>
            </w:r>
            <w:r>
              <w:t xml:space="preserve"> </w:t>
            </w:r>
            <w:r>
              <w:t xml:space="preserve">(corretta e integrata)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Cosa NON fate (per indirizzare bene le richieste)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Dove arrivano le richieste di appuntamento e chi richiama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Tempo di risposta realistico da promettere ai pazienti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Nome del revisore finale dei testi di gruppo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Dati fiscali dell’intestatario del sito (per le note legali)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☐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Un’ultima rassicurazione: nessun testo va online senza la vostra approvazione, e il sito non conterrà mai prezzi, promozioni o promesse di risultato — solo informazione corretta su chi siete e su come raggiungervi.</w:t>
      </w:r>
    </w:p>
    <w:bookmarkEnd w:id="20"/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it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it</dc:language>
  <cp:keywords/>
  <dcterms:created xsi:type="dcterms:W3CDTF">2026-07-20T17:45:34Z</dcterms:created>
  <dcterms:modified xsi:type="dcterms:W3CDTF">2026-07-20T17:45:34Z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